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C7A" w:rsidRPr="002F3C7A" w:rsidRDefault="002F3C7A" w:rsidP="002F3C7A">
      <w:pPr>
        <w:shd w:val="clear" w:color="auto" w:fill="C5E0B3" w:themeFill="accent6" w:themeFillTint="66"/>
        <w:rPr>
          <w:sz w:val="24"/>
          <w:szCs w:val="24"/>
        </w:rPr>
      </w:pPr>
      <w:r w:rsidRPr="002F3C7A">
        <w:rPr>
          <w:sz w:val="24"/>
          <w:szCs w:val="24"/>
        </w:rPr>
        <w:t>Asthma is the most common chronic disease of children and is one of the leading causes of school absences. Our records show that your student has a history of asthma</w:t>
      </w:r>
      <w:r w:rsidRPr="002F3C7A">
        <w:rPr>
          <w:b/>
          <w:sz w:val="24"/>
          <w:szCs w:val="24"/>
        </w:rPr>
        <w:t xml:space="preserve">. If this is </w:t>
      </w:r>
      <w:r w:rsidRPr="002F3C7A">
        <w:rPr>
          <w:b/>
          <w:i/>
          <w:sz w:val="24"/>
          <w:szCs w:val="24"/>
        </w:rPr>
        <w:t>incorrect</w:t>
      </w:r>
      <w:r w:rsidRPr="002F3C7A">
        <w:rPr>
          <w:b/>
          <w:sz w:val="24"/>
          <w:szCs w:val="24"/>
        </w:rPr>
        <w:t>, please notify the school.</w:t>
      </w:r>
      <w:r w:rsidRPr="002F3C7A">
        <w:rPr>
          <w:sz w:val="24"/>
          <w:szCs w:val="24"/>
        </w:rPr>
        <w:t xml:space="preserve"> Asthma can be managed in the school setting so that children can be active, healthy, and available to learn. Addressing asthma is a team effort. </w:t>
      </w:r>
    </w:p>
    <w:p w:rsidR="002F3C7A" w:rsidRPr="002F3C7A" w:rsidRDefault="002F3C7A" w:rsidP="002F3C7A">
      <w:pPr>
        <w:rPr>
          <w:sz w:val="24"/>
          <w:szCs w:val="24"/>
        </w:rPr>
      </w:pPr>
      <w:r w:rsidRPr="002F3C7A">
        <w:rPr>
          <w:sz w:val="24"/>
          <w:szCs w:val="24"/>
        </w:rPr>
        <w:t xml:space="preserve">Per recommendations of the National Asthma Education and Prevention Program, The Center for Disease Control, and the American Lung Association, ALL students with asthma should have a written Emergency Asthma Action Plan in place in the school setting. This plan will provide information about medications, symptoms, triggers and when to step-up treatment in place for worsening symptoms or other special considerations such as pre-exercise plan. </w:t>
      </w:r>
    </w:p>
    <w:p w:rsidR="002F3C7A" w:rsidRPr="002F3C7A" w:rsidRDefault="002F3C7A" w:rsidP="002F3C7A">
      <w:pPr>
        <w:rPr>
          <w:sz w:val="24"/>
          <w:szCs w:val="24"/>
        </w:rPr>
      </w:pPr>
      <w:r w:rsidRPr="002F3C7A">
        <w:rPr>
          <w:sz w:val="24"/>
          <w:szCs w:val="24"/>
        </w:rPr>
        <w:t xml:space="preserve">If your child is prescribed an inhaler and will be using it at school or any school functions, </w:t>
      </w:r>
      <w:proofErr w:type="spellStart"/>
      <w:r w:rsidRPr="002F3C7A">
        <w:rPr>
          <w:sz w:val="24"/>
          <w:szCs w:val="24"/>
        </w:rPr>
        <w:t>McLouth</w:t>
      </w:r>
      <w:proofErr w:type="spellEnd"/>
      <w:r w:rsidRPr="002F3C7A">
        <w:rPr>
          <w:sz w:val="24"/>
          <w:szCs w:val="24"/>
        </w:rPr>
        <w:t xml:space="preserve"> Public School District 342 </w:t>
      </w:r>
      <w:r w:rsidRPr="002F3C7A">
        <w:rPr>
          <w:b/>
          <w:sz w:val="24"/>
          <w:szCs w:val="24"/>
        </w:rPr>
        <w:t>REQUIRES</w:t>
      </w:r>
      <w:r w:rsidRPr="002F3C7A">
        <w:rPr>
          <w:sz w:val="24"/>
          <w:szCs w:val="24"/>
        </w:rPr>
        <w:t xml:space="preserve"> that the Asthma Action Plan be </w:t>
      </w:r>
      <w:r w:rsidRPr="002F3C7A">
        <w:rPr>
          <w:b/>
          <w:sz w:val="24"/>
          <w:szCs w:val="24"/>
        </w:rPr>
        <w:t>filled out and signed by the child’s physician and the parent on a yearly basis</w:t>
      </w:r>
      <w:r w:rsidRPr="002F3C7A">
        <w:rPr>
          <w:sz w:val="24"/>
          <w:szCs w:val="24"/>
        </w:rPr>
        <w:t xml:space="preserve">. If you would like your child to carry the inhaler, your child’s doctor and parent permission needs to be indicated on the Consent to Self-Carry Form.  Please make sure these are brought to the school nurse. If they are to be faxed, please follow up to ensure they have been received.  </w:t>
      </w:r>
    </w:p>
    <w:p w:rsidR="002F3C7A" w:rsidRPr="002F3C7A" w:rsidRDefault="002F3C7A" w:rsidP="002F3C7A">
      <w:pPr>
        <w:rPr>
          <w:sz w:val="24"/>
          <w:szCs w:val="24"/>
        </w:rPr>
      </w:pPr>
      <w:r w:rsidRPr="002F3C7A">
        <w:rPr>
          <w:sz w:val="24"/>
          <w:szCs w:val="24"/>
        </w:rPr>
        <w:t xml:space="preserve">Your time and effort in completing these forms is greatly appreciated. This is another step in keeping your child safe while giving them best possible education at school. Please feel free to contact the school for further information. </w:t>
      </w:r>
    </w:p>
    <w:p w:rsidR="002F3C7A" w:rsidRDefault="002F3C7A" w:rsidP="002F3C7A">
      <w:r w:rsidRPr="00053C15">
        <w:rPr>
          <w:b/>
          <w:sz w:val="24"/>
          <w:szCs w:val="24"/>
        </w:rPr>
        <w:t>Severity Classification:</w:t>
      </w:r>
      <w:r w:rsidRPr="00053C15">
        <w:rPr>
          <w:sz w:val="24"/>
          <w:szCs w:val="24"/>
        </w:rPr>
        <w:t xml:space="preserve">    □ </w:t>
      </w:r>
      <w:proofErr w:type="gramStart"/>
      <w:r w:rsidR="001C7339">
        <w:rPr>
          <w:sz w:val="24"/>
          <w:szCs w:val="24"/>
        </w:rPr>
        <w:t>Intermittent</w:t>
      </w:r>
      <w:proofErr w:type="gramEnd"/>
      <w:r w:rsidRPr="00053C15">
        <w:rPr>
          <w:sz w:val="24"/>
          <w:szCs w:val="24"/>
        </w:rPr>
        <w:t xml:space="preserve">       □ Mild Persistent       □Moderate Pers</w:t>
      </w:r>
      <w:bookmarkStart w:id="0" w:name="_GoBack"/>
      <w:bookmarkEnd w:id="0"/>
      <w:r w:rsidRPr="00053C15">
        <w:rPr>
          <w:sz w:val="24"/>
          <w:szCs w:val="24"/>
        </w:rPr>
        <w:t>istent       □Severe Persistent</w:t>
      </w:r>
    </w:p>
    <w:p w:rsidR="002F3C7A" w:rsidRDefault="002F3C7A" w:rsidP="002F3C7A">
      <w:r>
        <w:rPr>
          <w:noProof/>
        </w:rPr>
        <mc:AlternateContent>
          <mc:Choice Requires="wps">
            <w:drawing>
              <wp:anchor distT="0" distB="0" distL="114300" distR="114300" simplePos="0" relativeHeight="251659264" behindDoc="1" locked="0" layoutInCell="1" allowOverlap="1" wp14:anchorId="3FAA9F14" wp14:editId="0FA5A5C6">
                <wp:simplePos x="0" y="0"/>
                <wp:positionH relativeFrom="column">
                  <wp:posOffset>-76200</wp:posOffset>
                </wp:positionH>
                <wp:positionV relativeFrom="paragraph">
                  <wp:posOffset>118745</wp:posOffset>
                </wp:positionV>
                <wp:extent cx="6877050" cy="220027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6877050" cy="2200275"/>
                        </a:xfrm>
                        <a:prstGeom prst="roundRect">
                          <a:avLst/>
                        </a:prstGeom>
                        <a:solidFill>
                          <a:srgbClr val="FFC000">
                            <a:lumMod val="60000"/>
                            <a:lumOff val="4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004060" id="Rounded Rectangle 2" o:spid="_x0000_s1026" style="position:absolute;margin-left:-6pt;margin-top:9.35pt;width:541.5pt;height:17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" fillcolor="#ffd966" strokecolor="#41719c" strokeweight="1pt">
                <v:stroke joinstyle="miter"/>
              </v:roundrect>
            </w:pict>
          </mc:Fallback>
        </mc:AlternateContent>
      </w:r>
    </w:p>
    <w:p w:rsidR="002F3C7A" w:rsidRPr="002F3C7A" w:rsidRDefault="002F3C7A" w:rsidP="002F3C7A">
      <w:pPr>
        <w:rPr>
          <w:sz w:val="24"/>
          <w:szCs w:val="24"/>
        </w:rPr>
      </w:pPr>
      <w:r w:rsidRPr="002F3C7A">
        <w:rPr>
          <w:sz w:val="24"/>
          <w:szCs w:val="24"/>
        </w:rPr>
        <w:t xml:space="preserve">KNOWN TRIGGERS for this student are indicated below. (Except for exercise, please minimize student exposure to triggers as possible.)  Please check all that apply to your student.     </w:t>
      </w:r>
    </w:p>
    <w:p w:rsidR="002F3C7A" w:rsidRPr="002F3C7A" w:rsidRDefault="002F3C7A" w:rsidP="002F3C7A">
      <w:pPr>
        <w:pStyle w:val="NoSpacing"/>
        <w:rPr>
          <w:sz w:val="24"/>
          <w:szCs w:val="24"/>
        </w:rPr>
      </w:pPr>
      <w:r w:rsidRPr="002F3C7A">
        <w:rPr>
          <w:sz w:val="24"/>
          <w:szCs w:val="24"/>
        </w:rPr>
        <w:t xml:space="preserve">□ Strong Odors    □ Mold    □ Smoke     □ Temperature Changes    □ Exercise   □ Laughing/Crying     □ Exhaust Fumes   </w:t>
      </w:r>
    </w:p>
    <w:p w:rsidR="002F3C7A" w:rsidRPr="002F3C7A" w:rsidRDefault="002F3C7A" w:rsidP="002F3C7A">
      <w:pPr>
        <w:pStyle w:val="NoSpacing"/>
        <w:rPr>
          <w:sz w:val="24"/>
          <w:szCs w:val="24"/>
        </w:rPr>
      </w:pPr>
      <w:r w:rsidRPr="002F3C7A">
        <w:rPr>
          <w:sz w:val="24"/>
          <w:szCs w:val="24"/>
        </w:rPr>
        <w:t xml:space="preserve">□ Respiratory Infections   □ Pest Urine/Droppings    □ Chalk Dust   □ Dust or Dust Mites  □ Plants, Flowers, Cut Grass, Pollen  </w:t>
      </w:r>
      <w:r>
        <w:rPr>
          <w:sz w:val="24"/>
          <w:szCs w:val="24"/>
        </w:rPr>
        <w:t>□ Animals (specify):</w:t>
      </w:r>
      <w:r w:rsidRPr="002F3C7A">
        <w:rPr>
          <w:sz w:val="24"/>
          <w:szCs w:val="24"/>
        </w:rPr>
        <w:t>________________________________________</w:t>
      </w:r>
      <w:r>
        <w:rPr>
          <w:sz w:val="24"/>
          <w:szCs w:val="24"/>
        </w:rPr>
        <w:t>____________________</w:t>
      </w:r>
    </w:p>
    <w:p w:rsidR="002F3C7A" w:rsidRPr="002F3C7A" w:rsidRDefault="002F3C7A" w:rsidP="002F3C7A">
      <w:pPr>
        <w:pStyle w:val="NoSpacing"/>
        <w:rPr>
          <w:sz w:val="24"/>
          <w:szCs w:val="24"/>
        </w:rPr>
      </w:pPr>
      <w:r w:rsidRPr="002F3C7A">
        <w:rPr>
          <w:sz w:val="24"/>
          <w:szCs w:val="24"/>
        </w:rPr>
        <w:t>□ Foods (specify):________________________________________________</w:t>
      </w:r>
      <w:r>
        <w:rPr>
          <w:sz w:val="24"/>
          <w:szCs w:val="24"/>
        </w:rPr>
        <w:t>________________________</w:t>
      </w:r>
    </w:p>
    <w:p w:rsidR="002F3C7A" w:rsidRPr="002F3C7A" w:rsidRDefault="002F3C7A" w:rsidP="002F3C7A">
      <w:pPr>
        <w:pStyle w:val="NoSpacing"/>
        <w:rPr>
          <w:sz w:val="24"/>
          <w:szCs w:val="24"/>
        </w:rPr>
      </w:pPr>
      <w:r w:rsidRPr="002F3C7A">
        <w:rPr>
          <w:sz w:val="24"/>
          <w:szCs w:val="24"/>
        </w:rPr>
        <w:t>Other (specify):__________________________________________________</w:t>
      </w:r>
      <w:r>
        <w:rPr>
          <w:sz w:val="24"/>
          <w:szCs w:val="24"/>
        </w:rPr>
        <w:t>________________________</w:t>
      </w:r>
    </w:p>
    <w:p w:rsidR="002F3C7A" w:rsidRPr="002F3C7A" w:rsidRDefault="002F3C7A" w:rsidP="002F3C7A">
      <w:pPr>
        <w:pStyle w:val="NoSpacing"/>
        <w:rPr>
          <w:sz w:val="24"/>
          <w:szCs w:val="24"/>
        </w:rPr>
      </w:pPr>
      <w:r w:rsidRPr="002F3C7A">
        <w:rPr>
          <w:sz w:val="24"/>
          <w:szCs w:val="24"/>
        </w:rPr>
        <w:t>Other related medical conditions: ___________________________________</w:t>
      </w:r>
      <w:r>
        <w:rPr>
          <w:sz w:val="24"/>
          <w:szCs w:val="24"/>
        </w:rPr>
        <w:t>________________________</w:t>
      </w:r>
    </w:p>
    <w:p w:rsidR="002F3C7A" w:rsidRDefault="002F3C7A" w:rsidP="002F3C7A">
      <w:pPr>
        <w:rPr>
          <w:sz w:val="24"/>
          <w:szCs w:val="24"/>
        </w:rPr>
      </w:pPr>
    </w:p>
    <w:p w:rsidR="002F3C7A" w:rsidRPr="00232E2F" w:rsidRDefault="002F3C7A" w:rsidP="002F3C7A">
      <w:pPr>
        <w:pStyle w:val="NoSpacing"/>
        <w:rPr>
          <w:sz w:val="28"/>
          <w:szCs w:val="28"/>
        </w:rPr>
      </w:pPr>
      <w:r w:rsidRPr="00232E2F">
        <w:rPr>
          <w:sz w:val="28"/>
          <w:szCs w:val="28"/>
        </w:rPr>
        <w:t xml:space="preserve">Physical Activity: □ </w:t>
      </w:r>
      <w:r>
        <w:rPr>
          <w:sz w:val="28"/>
          <w:szCs w:val="28"/>
        </w:rPr>
        <w:t>Use albuterol/</w:t>
      </w:r>
      <w:proofErr w:type="spellStart"/>
      <w:r>
        <w:rPr>
          <w:sz w:val="28"/>
          <w:szCs w:val="28"/>
        </w:rPr>
        <w:t>ventolin</w:t>
      </w:r>
      <w:proofErr w:type="spellEnd"/>
      <w:r>
        <w:rPr>
          <w:sz w:val="28"/>
          <w:szCs w:val="28"/>
        </w:rPr>
        <w:t xml:space="preserve"> _____ puffs, _____</w:t>
      </w:r>
      <w:r w:rsidRPr="00232E2F">
        <w:rPr>
          <w:sz w:val="28"/>
          <w:szCs w:val="28"/>
        </w:rPr>
        <w:t xml:space="preserve"> minutes before activity </w:t>
      </w:r>
    </w:p>
    <w:p w:rsidR="002F3C7A" w:rsidRDefault="002F3C7A" w:rsidP="002F3C7A">
      <w:pPr>
        <w:pStyle w:val="NoSpacing"/>
        <w:ind w:left="1440"/>
        <w:rPr>
          <w:sz w:val="28"/>
          <w:szCs w:val="28"/>
        </w:rPr>
      </w:pPr>
      <w:r>
        <w:rPr>
          <w:sz w:val="28"/>
          <w:szCs w:val="28"/>
        </w:rPr>
        <w:t xml:space="preserve">        </w:t>
      </w:r>
      <w:r w:rsidRPr="00232E2F">
        <w:rPr>
          <w:sz w:val="28"/>
          <w:szCs w:val="28"/>
        </w:rPr>
        <w:t xml:space="preserve">□with all activity </w:t>
      </w:r>
      <w:r>
        <w:rPr>
          <w:sz w:val="28"/>
          <w:szCs w:val="28"/>
        </w:rPr>
        <w:t xml:space="preserve">                                   </w:t>
      </w:r>
      <w:r w:rsidRPr="00232E2F">
        <w:rPr>
          <w:sz w:val="28"/>
          <w:szCs w:val="28"/>
        </w:rPr>
        <w:t>□</w:t>
      </w:r>
      <w:r>
        <w:rPr>
          <w:sz w:val="28"/>
          <w:szCs w:val="28"/>
        </w:rPr>
        <w:t>when student feels he/she</w:t>
      </w:r>
      <w:r w:rsidRPr="00232E2F">
        <w:rPr>
          <w:sz w:val="28"/>
          <w:szCs w:val="28"/>
        </w:rPr>
        <w:t xml:space="preserve"> need</w:t>
      </w:r>
      <w:r>
        <w:rPr>
          <w:sz w:val="28"/>
          <w:szCs w:val="28"/>
        </w:rPr>
        <w:t>s</w:t>
      </w:r>
      <w:r w:rsidRPr="00232E2F">
        <w:rPr>
          <w:sz w:val="28"/>
          <w:szCs w:val="28"/>
        </w:rPr>
        <w:t xml:space="preserve"> it</w:t>
      </w:r>
    </w:p>
    <w:p w:rsidR="002F3C7A" w:rsidRPr="00F869C3" w:rsidRDefault="002F3C7A" w:rsidP="002F3C7A">
      <w:pPr>
        <w:pStyle w:val="NoSpacing"/>
        <w:ind w:left="1440"/>
        <w:rPr>
          <w:b/>
          <w:i/>
          <w:sz w:val="28"/>
          <w:szCs w:val="28"/>
        </w:rPr>
      </w:pPr>
      <w:r>
        <w:rPr>
          <w:sz w:val="28"/>
          <w:szCs w:val="28"/>
        </w:rPr>
        <w:t xml:space="preserve">         </w:t>
      </w:r>
      <w:r w:rsidRPr="00F869C3">
        <w:rPr>
          <w:b/>
          <w:i/>
          <w:sz w:val="28"/>
          <w:szCs w:val="28"/>
        </w:rPr>
        <w:t xml:space="preserve">Students who self-carry are responsible for their own pre-exercise needs. </w:t>
      </w:r>
    </w:p>
    <w:p w:rsidR="002F3C7A" w:rsidRPr="00FF7B32" w:rsidRDefault="002F3C7A" w:rsidP="002F3C7A">
      <w:pPr>
        <w:pStyle w:val="NoSpacing"/>
        <w:rPr>
          <w:b/>
          <w:sz w:val="20"/>
          <w:szCs w:val="20"/>
        </w:rPr>
      </w:pPr>
      <w:r>
        <w:rPr>
          <w:sz w:val="28"/>
          <w:szCs w:val="28"/>
        </w:rPr>
        <w:t>Please note, students’ needs may change throughout the school year. Please notify the school nurse when changes have been made so the appropriate care can be given.  If your Physician makes changes please provide the school with a copy of the new instructions</w:t>
      </w:r>
      <w:r>
        <w:rPr>
          <w:b/>
          <w:sz w:val="20"/>
          <w:szCs w:val="20"/>
        </w:rPr>
        <w:t xml:space="preserve">. </w:t>
      </w:r>
    </w:p>
    <w:p w:rsidR="002F3C7A" w:rsidRPr="00FF7B32" w:rsidRDefault="002F3C7A" w:rsidP="002F3C7A">
      <w:pPr>
        <w:pStyle w:val="NoSpacing"/>
        <w:ind w:left="1440"/>
        <w:rPr>
          <w:sz w:val="20"/>
          <w:szCs w:val="20"/>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gridCol w:w="720"/>
        <w:gridCol w:w="990"/>
      </w:tblGrid>
      <w:tr w:rsidR="002F3C7A" w:rsidTr="006D2BFC">
        <w:tc>
          <w:tcPr>
            <w:tcW w:w="8928" w:type="dxa"/>
            <w:tcBorders>
              <w:top w:val="single" w:sz="4" w:space="0" w:color="auto"/>
              <w:left w:val="single" w:sz="4" w:space="0" w:color="auto"/>
              <w:bottom w:val="single" w:sz="4" w:space="0" w:color="auto"/>
              <w:right w:val="single" w:sz="4" w:space="0" w:color="auto"/>
            </w:tcBorders>
            <w:hideMark/>
          </w:tcPr>
          <w:p w:rsidR="002F3C7A" w:rsidRDefault="002F3C7A" w:rsidP="006D2BFC">
            <w:pPr>
              <w:tabs>
                <w:tab w:val="left" w:pos="375"/>
                <w:tab w:val="right" w:pos="8712"/>
              </w:tabs>
            </w:pPr>
            <w:r>
              <w:lastRenderedPageBreak/>
              <w:t>Please Check all that apply:</w:t>
            </w:r>
            <w:r>
              <w:tab/>
            </w:r>
          </w:p>
        </w:tc>
        <w:tc>
          <w:tcPr>
            <w:tcW w:w="720" w:type="dxa"/>
            <w:tcBorders>
              <w:top w:val="single" w:sz="4" w:space="0" w:color="auto"/>
              <w:left w:val="single" w:sz="4" w:space="0" w:color="auto"/>
              <w:bottom w:val="single" w:sz="4" w:space="0" w:color="auto"/>
              <w:right w:val="single" w:sz="4" w:space="0" w:color="auto"/>
            </w:tcBorders>
          </w:tcPr>
          <w:p w:rsidR="002F3C7A" w:rsidRDefault="002F3C7A" w:rsidP="006D2BFC">
            <w:r>
              <w:t>YES</w:t>
            </w:r>
          </w:p>
        </w:tc>
        <w:tc>
          <w:tcPr>
            <w:tcW w:w="990" w:type="dxa"/>
            <w:tcBorders>
              <w:top w:val="single" w:sz="4" w:space="0" w:color="auto"/>
              <w:left w:val="single" w:sz="4" w:space="0" w:color="auto"/>
              <w:bottom w:val="single" w:sz="4" w:space="0" w:color="auto"/>
              <w:right w:val="single" w:sz="4" w:space="0" w:color="auto"/>
            </w:tcBorders>
          </w:tcPr>
          <w:p w:rsidR="002F3C7A" w:rsidRDefault="002F3C7A" w:rsidP="006D2BFC">
            <w:r>
              <w:t>NO</w:t>
            </w:r>
          </w:p>
        </w:tc>
      </w:tr>
      <w:tr w:rsidR="002F3C7A" w:rsidTr="006D2BFC">
        <w:trPr>
          <w:trHeight w:val="278"/>
        </w:trPr>
        <w:tc>
          <w:tcPr>
            <w:tcW w:w="8928" w:type="dxa"/>
            <w:tcBorders>
              <w:top w:val="single" w:sz="4" w:space="0" w:color="auto"/>
              <w:left w:val="single" w:sz="4" w:space="0" w:color="auto"/>
              <w:bottom w:val="single" w:sz="4" w:space="0" w:color="auto"/>
              <w:right w:val="single" w:sz="4" w:space="0" w:color="auto"/>
            </w:tcBorders>
          </w:tcPr>
          <w:p w:rsidR="002F3C7A" w:rsidRDefault="002F3C7A" w:rsidP="006D2BFC">
            <w:pPr>
              <w:tabs>
                <w:tab w:val="left" w:pos="375"/>
                <w:tab w:val="right" w:pos="8712"/>
              </w:tabs>
            </w:pPr>
            <w:r>
              <w:t xml:space="preserve">                                                                                                                            </w:t>
            </w:r>
            <w:r w:rsidRPr="007A073E">
              <w:t>Wears medical alert jewelry</w:t>
            </w:r>
          </w:p>
        </w:tc>
        <w:tc>
          <w:tcPr>
            <w:tcW w:w="720" w:type="dxa"/>
            <w:tcBorders>
              <w:top w:val="single" w:sz="4" w:space="0" w:color="auto"/>
              <w:left w:val="single" w:sz="4" w:space="0" w:color="auto"/>
              <w:bottom w:val="single" w:sz="4" w:space="0" w:color="auto"/>
              <w:right w:val="single" w:sz="4" w:space="0" w:color="auto"/>
            </w:tcBorders>
          </w:tcPr>
          <w:p w:rsidR="002F3C7A" w:rsidRDefault="002F3C7A" w:rsidP="006D2BFC"/>
        </w:tc>
        <w:tc>
          <w:tcPr>
            <w:tcW w:w="990" w:type="dxa"/>
            <w:tcBorders>
              <w:top w:val="single" w:sz="4" w:space="0" w:color="auto"/>
              <w:left w:val="single" w:sz="4" w:space="0" w:color="auto"/>
              <w:bottom w:val="single" w:sz="4" w:space="0" w:color="auto"/>
              <w:right w:val="single" w:sz="4" w:space="0" w:color="auto"/>
            </w:tcBorders>
          </w:tcPr>
          <w:p w:rsidR="002F3C7A" w:rsidRDefault="002F3C7A" w:rsidP="006D2BFC"/>
        </w:tc>
      </w:tr>
      <w:tr w:rsidR="002F3C7A" w:rsidTr="006D2BFC">
        <w:tc>
          <w:tcPr>
            <w:tcW w:w="8928" w:type="dxa"/>
            <w:tcBorders>
              <w:top w:val="single" w:sz="4" w:space="0" w:color="auto"/>
              <w:left w:val="single" w:sz="4" w:space="0" w:color="auto"/>
              <w:bottom w:val="single" w:sz="4" w:space="0" w:color="auto"/>
              <w:right w:val="single" w:sz="4" w:space="0" w:color="auto"/>
            </w:tcBorders>
            <w:hideMark/>
          </w:tcPr>
          <w:p w:rsidR="002F3C7A" w:rsidRDefault="002F3C7A" w:rsidP="006D2BFC">
            <w:pPr>
              <w:jc w:val="right"/>
            </w:pPr>
            <w:r>
              <w:t>Student has an Asthma Action Plan on file at school.( A New form is REQUIRED every year)</w:t>
            </w:r>
          </w:p>
        </w:tc>
        <w:tc>
          <w:tcPr>
            <w:tcW w:w="720" w:type="dxa"/>
            <w:tcBorders>
              <w:top w:val="single" w:sz="4" w:space="0" w:color="auto"/>
              <w:left w:val="single" w:sz="4" w:space="0" w:color="auto"/>
              <w:bottom w:val="single" w:sz="4" w:space="0" w:color="auto"/>
              <w:right w:val="single" w:sz="4" w:space="0" w:color="auto"/>
            </w:tcBorders>
          </w:tcPr>
          <w:p w:rsidR="002F3C7A" w:rsidRDefault="002F3C7A" w:rsidP="006D2BFC"/>
        </w:tc>
        <w:tc>
          <w:tcPr>
            <w:tcW w:w="990" w:type="dxa"/>
            <w:tcBorders>
              <w:top w:val="single" w:sz="4" w:space="0" w:color="auto"/>
              <w:left w:val="single" w:sz="4" w:space="0" w:color="auto"/>
              <w:bottom w:val="single" w:sz="4" w:space="0" w:color="auto"/>
              <w:right w:val="single" w:sz="4" w:space="0" w:color="auto"/>
            </w:tcBorders>
          </w:tcPr>
          <w:p w:rsidR="002F3C7A" w:rsidRDefault="002F3C7A" w:rsidP="006D2BFC"/>
        </w:tc>
      </w:tr>
      <w:tr w:rsidR="002F3C7A" w:rsidTr="006D2BFC">
        <w:tc>
          <w:tcPr>
            <w:tcW w:w="8928" w:type="dxa"/>
            <w:tcBorders>
              <w:top w:val="single" w:sz="4" w:space="0" w:color="auto"/>
              <w:left w:val="single" w:sz="4" w:space="0" w:color="auto"/>
              <w:bottom w:val="single" w:sz="4" w:space="0" w:color="auto"/>
              <w:right w:val="single" w:sz="4" w:space="0" w:color="auto"/>
            </w:tcBorders>
            <w:hideMark/>
          </w:tcPr>
          <w:p w:rsidR="002F3C7A" w:rsidRDefault="002F3C7A" w:rsidP="006D2BFC">
            <w:pPr>
              <w:jc w:val="right"/>
            </w:pPr>
            <w:r>
              <w:t>Knows what asthma triggers to avoid</w:t>
            </w:r>
          </w:p>
        </w:tc>
        <w:tc>
          <w:tcPr>
            <w:tcW w:w="720" w:type="dxa"/>
            <w:tcBorders>
              <w:top w:val="single" w:sz="4" w:space="0" w:color="auto"/>
              <w:left w:val="single" w:sz="4" w:space="0" w:color="auto"/>
              <w:bottom w:val="single" w:sz="4" w:space="0" w:color="auto"/>
              <w:right w:val="single" w:sz="4" w:space="0" w:color="auto"/>
            </w:tcBorders>
          </w:tcPr>
          <w:p w:rsidR="002F3C7A" w:rsidRDefault="002F3C7A" w:rsidP="006D2BFC"/>
        </w:tc>
        <w:tc>
          <w:tcPr>
            <w:tcW w:w="990" w:type="dxa"/>
            <w:tcBorders>
              <w:top w:val="single" w:sz="4" w:space="0" w:color="auto"/>
              <w:left w:val="single" w:sz="4" w:space="0" w:color="auto"/>
              <w:bottom w:val="single" w:sz="4" w:space="0" w:color="auto"/>
              <w:right w:val="single" w:sz="4" w:space="0" w:color="auto"/>
            </w:tcBorders>
          </w:tcPr>
          <w:p w:rsidR="002F3C7A" w:rsidRDefault="002F3C7A" w:rsidP="006D2BFC"/>
        </w:tc>
      </w:tr>
      <w:tr w:rsidR="002F3C7A" w:rsidTr="006D2BFC">
        <w:tc>
          <w:tcPr>
            <w:tcW w:w="8928" w:type="dxa"/>
            <w:tcBorders>
              <w:top w:val="single" w:sz="4" w:space="0" w:color="auto"/>
              <w:left w:val="single" w:sz="4" w:space="0" w:color="auto"/>
              <w:bottom w:val="single" w:sz="4" w:space="0" w:color="auto"/>
              <w:right w:val="single" w:sz="4" w:space="0" w:color="auto"/>
            </w:tcBorders>
            <w:hideMark/>
          </w:tcPr>
          <w:p w:rsidR="002F3C7A" w:rsidRDefault="002F3C7A" w:rsidP="006D2BFC">
            <w:pPr>
              <w:jc w:val="right"/>
            </w:pPr>
            <w:r>
              <w:t>Identifies symptoms of an asthma episode</w:t>
            </w:r>
          </w:p>
        </w:tc>
        <w:tc>
          <w:tcPr>
            <w:tcW w:w="720" w:type="dxa"/>
            <w:tcBorders>
              <w:top w:val="single" w:sz="4" w:space="0" w:color="auto"/>
              <w:left w:val="single" w:sz="4" w:space="0" w:color="auto"/>
              <w:bottom w:val="single" w:sz="4" w:space="0" w:color="auto"/>
              <w:right w:val="single" w:sz="4" w:space="0" w:color="auto"/>
            </w:tcBorders>
          </w:tcPr>
          <w:p w:rsidR="002F3C7A" w:rsidRDefault="002F3C7A" w:rsidP="006D2BFC"/>
        </w:tc>
        <w:tc>
          <w:tcPr>
            <w:tcW w:w="990" w:type="dxa"/>
            <w:tcBorders>
              <w:top w:val="single" w:sz="4" w:space="0" w:color="auto"/>
              <w:left w:val="single" w:sz="4" w:space="0" w:color="auto"/>
              <w:bottom w:val="single" w:sz="4" w:space="0" w:color="auto"/>
              <w:right w:val="single" w:sz="4" w:space="0" w:color="auto"/>
            </w:tcBorders>
          </w:tcPr>
          <w:p w:rsidR="002F3C7A" w:rsidRDefault="002F3C7A" w:rsidP="006D2BFC"/>
        </w:tc>
      </w:tr>
      <w:tr w:rsidR="002F3C7A" w:rsidTr="006D2BFC">
        <w:tc>
          <w:tcPr>
            <w:tcW w:w="8928" w:type="dxa"/>
            <w:tcBorders>
              <w:top w:val="single" w:sz="4" w:space="0" w:color="auto"/>
              <w:left w:val="single" w:sz="4" w:space="0" w:color="auto"/>
              <w:bottom w:val="single" w:sz="4" w:space="0" w:color="auto"/>
              <w:right w:val="single" w:sz="4" w:space="0" w:color="auto"/>
            </w:tcBorders>
            <w:hideMark/>
          </w:tcPr>
          <w:p w:rsidR="002F3C7A" w:rsidRDefault="002F3C7A" w:rsidP="006D2BFC">
            <w:pPr>
              <w:jc w:val="right"/>
            </w:pPr>
            <w:r>
              <w:t>Demonstrates proper use of a peak flow meter and identifies personal best number</w:t>
            </w:r>
          </w:p>
        </w:tc>
        <w:tc>
          <w:tcPr>
            <w:tcW w:w="720" w:type="dxa"/>
            <w:tcBorders>
              <w:top w:val="single" w:sz="4" w:space="0" w:color="auto"/>
              <w:left w:val="single" w:sz="4" w:space="0" w:color="auto"/>
              <w:bottom w:val="single" w:sz="4" w:space="0" w:color="auto"/>
              <w:right w:val="single" w:sz="4" w:space="0" w:color="auto"/>
            </w:tcBorders>
          </w:tcPr>
          <w:p w:rsidR="002F3C7A" w:rsidRDefault="002F3C7A" w:rsidP="006D2BFC"/>
        </w:tc>
        <w:tc>
          <w:tcPr>
            <w:tcW w:w="990" w:type="dxa"/>
            <w:tcBorders>
              <w:top w:val="single" w:sz="4" w:space="0" w:color="auto"/>
              <w:left w:val="single" w:sz="4" w:space="0" w:color="auto"/>
              <w:bottom w:val="single" w:sz="4" w:space="0" w:color="auto"/>
              <w:right w:val="single" w:sz="4" w:space="0" w:color="auto"/>
            </w:tcBorders>
          </w:tcPr>
          <w:p w:rsidR="002F3C7A" w:rsidRDefault="002F3C7A" w:rsidP="006D2BFC"/>
        </w:tc>
      </w:tr>
      <w:tr w:rsidR="002F3C7A" w:rsidTr="006D2BFC">
        <w:tc>
          <w:tcPr>
            <w:tcW w:w="8928" w:type="dxa"/>
            <w:tcBorders>
              <w:top w:val="single" w:sz="4" w:space="0" w:color="auto"/>
              <w:left w:val="single" w:sz="4" w:space="0" w:color="auto"/>
              <w:bottom w:val="single" w:sz="4" w:space="0" w:color="auto"/>
              <w:right w:val="single" w:sz="4" w:space="0" w:color="auto"/>
            </w:tcBorders>
          </w:tcPr>
          <w:p w:rsidR="002F3C7A" w:rsidRDefault="002F3C7A" w:rsidP="006D2BFC">
            <w:pPr>
              <w:tabs>
                <w:tab w:val="left" w:pos="570"/>
              </w:tabs>
              <w:jc w:val="right"/>
            </w:pPr>
            <w:r>
              <w:tab/>
              <w:t>Student has a peak flow meter and will bring it to school</w:t>
            </w:r>
          </w:p>
        </w:tc>
        <w:tc>
          <w:tcPr>
            <w:tcW w:w="720" w:type="dxa"/>
            <w:tcBorders>
              <w:top w:val="single" w:sz="4" w:space="0" w:color="auto"/>
              <w:left w:val="single" w:sz="4" w:space="0" w:color="auto"/>
              <w:bottom w:val="single" w:sz="4" w:space="0" w:color="auto"/>
              <w:right w:val="single" w:sz="4" w:space="0" w:color="auto"/>
            </w:tcBorders>
          </w:tcPr>
          <w:p w:rsidR="002F3C7A" w:rsidRDefault="002F3C7A" w:rsidP="006D2BFC"/>
        </w:tc>
        <w:tc>
          <w:tcPr>
            <w:tcW w:w="990" w:type="dxa"/>
            <w:tcBorders>
              <w:top w:val="single" w:sz="4" w:space="0" w:color="auto"/>
              <w:left w:val="single" w:sz="4" w:space="0" w:color="auto"/>
              <w:bottom w:val="single" w:sz="4" w:space="0" w:color="auto"/>
              <w:right w:val="single" w:sz="4" w:space="0" w:color="auto"/>
            </w:tcBorders>
          </w:tcPr>
          <w:p w:rsidR="002F3C7A" w:rsidRDefault="002F3C7A" w:rsidP="006D2BFC"/>
        </w:tc>
      </w:tr>
      <w:tr w:rsidR="002F3C7A" w:rsidTr="006D2BFC">
        <w:tc>
          <w:tcPr>
            <w:tcW w:w="8928" w:type="dxa"/>
            <w:tcBorders>
              <w:top w:val="single" w:sz="4" w:space="0" w:color="auto"/>
              <w:left w:val="single" w:sz="4" w:space="0" w:color="auto"/>
              <w:bottom w:val="single" w:sz="4" w:space="0" w:color="auto"/>
              <w:right w:val="single" w:sz="4" w:space="0" w:color="auto"/>
            </w:tcBorders>
            <w:hideMark/>
          </w:tcPr>
          <w:p w:rsidR="002F3C7A" w:rsidRDefault="002F3C7A" w:rsidP="006D2BFC">
            <w:pPr>
              <w:jc w:val="right"/>
            </w:pPr>
            <w:r>
              <w:t>Demonstrates proper use of asthma medication (inhaler, spacer, nebulizer, etc.)</w:t>
            </w:r>
          </w:p>
        </w:tc>
        <w:tc>
          <w:tcPr>
            <w:tcW w:w="720" w:type="dxa"/>
            <w:tcBorders>
              <w:top w:val="single" w:sz="4" w:space="0" w:color="auto"/>
              <w:left w:val="single" w:sz="4" w:space="0" w:color="auto"/>
              <w:bottom w:val="single" w:sz="4" w:space="0" w:color="auto"/>
              <w:right w:val="single" w:sz="4" w:space="0" w:color="auto"/>
            </w:tcBorders>
          </w:tcPr>
          <w:p w:rsidR="002F3C7A" w:rsidRDefault="002F3C7A" w:rsidP="006D2BFC"/>
        </w:tc>
        <w:tc>
          <w:tcPr>
            <w:tcW w:w="990" w:type="dxa"/>
            <w:tcBorders>
              <w:top w:val="single" w:sz="4" w:space="0" w:color="auto"/>
              <w:left w:val="single" w:sz="4" w:space="0" w:color="auto"/>
              <w:bottom w:val="single" w:sz="4" w:space="0" w:color="auto"/>
              <w:right w:val="single" w:sz="4" w:space="0" w:color="auto"/>
            </w:tcBorders>
          </w:tcPr>
          <w:p w:rsidR="002F3C7A" w:rsidRDefault="002F3C7A" w:rsidP="006D2BFC"/>
        </w:tc>
      </w:tr>
      <w:tr w:rsidR="002F3C7A" w:rsidTr="006D2BFC">
        <w:tc>
          <w:tcPr>
            <w:tcW w:w="8928" w:type="dxa"/>
            <w:tcBorders>
              <w:top w:val="single" w:sz="4" w:space="0" w:color="auto"/>
              <w:left w:val="single" w:sz="4" w:space="0" w:color="auto"/>
              <w:bottom w:val="single" w:sz="4" w:space="0" w:color="auto"/>
              <w:right w:val="single" w:sz="4" w:space="0" w:color="auto"/>
            </w:tcBorders>
            <w:hideMark/>
          </w:tcPr>
          <w:p w:rsidR="002F3C7A" w:rsidRDefault="002F3C7A" w:rsidP="006D2BFC">
            <w:pPr>
              <w:jc w:val="right"/>
            </w:pPr>
            <w:r>
              <w:t>Self-carries asthma medication or kept in the classroom(REQUIRES healthcare provider order)</w:t>
            </w:r>
          </w:p>
        </w:tc>
        <w:tc>
          <w:tcPr>
            <w:tcW w:w="720" w:type="dxa"/>
            <w:tcBorders>
              <w:top w:val="single" w:sz="4" w:space="0" w:color="auto"/>
              <w:left w:val="single" w:sz="4" w:space="0" w:color="auto"/>
              <w:bottom w:val="single" w:sz="4" w:space="0" w:color="auto"/>
              <w:right w:val="single" w:sz="4" w:space="0" w:color="auto"/>
            </w:tcBorders>
          </w:tcPr>
          <w:p w:rsidR="002F3C7A" w:rsidRDefault="002F3C7A" w:rsidP="006D2BFC"/>
        </w:tc>
        <w:tc>
          <w:tcPr>
            <w:tcW w:w="990" w:type="dxa"/>
            <w:tcBorders>
              <w:top w:val="single" w:sz="4" w:space="0" w:color="auto"/>
              <w:left w:val="single" w:sz="4" w:space="0" w:color="auto"/>
              <w:bottom w:val="single" w:sz="4" w:space="0" w:color="auto"/>
              <w:right w:val="single" w:sz="4" w:space="0" w:color="auto"/>
            </w:tcBorders>
          </w:tcPr>
          <w:p w:rsidR="002F3C7A" w:rsidRDefault="002F3C7A" w:rsidP="006D2BFC"/>
        </w:tc>
      </w:tr>
      <w:tr w:rsidR="002F3C7A" w:rsidTr="006D2BFC">
        <w:tc>
          <w:tcPr>
            <w:tcW w:w="8928" w:type="dxa"/>
            <w:tcBorders>
              <w:top w:val="single" w:sz="4" w:space="0" w:color="auto"/>
              <w:left w:val="single" w:sz="4" w:space="0" w:color="auto"/>
              <w:bottom w:val="single" w:sz="4" w:space="0" w:color="auto"/>
              <w:right w:val="single" w:sz="4" w:space="0" w:color="auto"/>
            </w:tcBorders>
            <w:hideMark/>
          </w:tcPr>
          <w:p w:rsidR="002F3C7A" w:rsidRDefault="002F3C7A" w:rsidP="006D2BFC">
            <w:pPr>
              <w:rPr>
                <w:b/>
              </w:rPr>
            </w:pPr>
            <w:r>
              <w:rPr>
                <w:b/>
              </w:rPr>
              <w:t>Other:</w:t>
            </w:r>
          </w:p>
        </w:tc>
        <w:tc>
          <w:tcPr>
            <w:tcW w:w="720" w:type="dxa"/>
            <w:tcBorders>
              <w:top w:val="single" w:sz="4" w:space="0" w:color="auto"/>
              <w:left w:val="single" w:sz="4" w:space="0" w:color="auto"/>
              <w:bottom w:val="single" w:sz="4" w:space="0" w:color="auto"/>
              <w:right w:val="single" w:sz="4" w:space="0" w:color="auto"/>
            </w:tcBorders>
          </w:tcPr>
          <w:p w:rsidR="002F3C7A" w:rsidRDefault="002F3C7A" w:rsidP="006D2BFC"/>
        </w:tc>
        <w:tc>
          <w:tcPr>
            <w:tcW w:w="990" w:type="dxa"/>
            <w:tcBorders>
              <w:top w:val="single" w:sz="4" w:space="0" w:color="auto"/>
              <w:left w:val="single" w:sz="4" w:space="0" w:color="auto"/>
              <w:bottom w:val="single" w:sz="4" w:space="0" w:color="auto"/>
              <w:right w:val="single" w:sz="4" w:space="0" w:color="auto"/>
            </w:tcBorders>
          </w:tcPr>
          <w:p w:rsidR="002F3C7A" w:rsidRDefault="002F3C7A" w:rsidP="006D2BFC"/>
        </w:tc>
      </w:tr>
    </w:tbl>
    <w:p w:rsidR="002F3C7A" w:rsidRDefault="002F3C7A" w:rsidP="002F3C7A">
      <w:pPr>
        <w:rPr>
          <w:b/>
        </w:rPr>
      </w:pPr>
    </w:p>
    <w:p w:rsidR="002F3C7A" w:rsidRDefault="002F3C7A" w:rsidP="002F3C7A">
      <w:pPr>
        <w:rPr>
          <w:rFonts w:ascii="Arial" w:hAnsi="Arial" w:cs="Arial"/>
          <w:sz w:val="20"/>
          <w:szCs w:val="20"/>
        </w:rPr>
      </w:pPr>
      <w:r>
        <w:rPr>
          <w:b/>
        </w:rPr>
        <w:t xml:space="preserve">Current Section 504 plan  </w:t>
      </w:r>
      <w:r>
        <w:rPr>
          <w:rFonts w:ascii="Arial" w:hAnsi="Arial" w:cs="Arial"/>
          <w:sz w:val="20"/>
          <w:szCs w:val="20"/>
        </w:rPr>
        <w:sym w:font="Wingdings" w:char="F0A8"/>
      </w:r>
      <w:r>
        <w:rPr>
          <w:rFonts w:ascii="Arial" w:hAnsi="Arial" w:cs="Arial"/>
          <w:sz w:val="20"/>
          <w:szCs w:val="20"/>
        </w:rPr>
        <w:t xml:space="preserve"> No  </w:t>
      </w:r>
      <w:r>
        <w:rPr>
          <w:rFonts w:ascii="Arial" w:hAnsi="Arial" w:cs="Arial"/>
          <w:sz w:val="20"/>
          <w:szCs w:val="20"/>
        </w:rPr>
        <w:sym w:font="Wingdings" w:char="F0A8"/>
      </w:r>
      <w:r>
        <w:rPr>
          <w:rFonts w:ascii="Arial" w:hAnsi="Arial" w:cs="Arial"/>
          <w:sz w:val="20"/>
          <w:szCs w:val="20"/>
        </w:rPr>
        <w:t xml:space="preserve"> Yes _______________________________________________________________</w:t>
      </w:r>
    </w:p>
    <w:p w:rsidR="002F3C7A" w:rsidRDefault="002F3C7A" w:rsidP="002F3C7A">
      <w:pPr>
        <w:rPr>
          <w:rFonts w:ascii="Arial" w:hAnsi="Arial" w:cs="Arial"/>
          <w:sz w:val="20"/>
          <w:szCs w:val="20"/>
        </w:rPr>
      </w:pPr>
      <w:r w:rsidRPr="00252A83">
        <w:rPr>
          <w:rFonts w:ascii="Arial" w:hAnsi="Arial" w:cs="Arial"/>
          <w:b/>
          <w:sz w:val="20"/>
          <w:szCs w:val="20"/>
        </w:rPr>
        <w:t>Current IEP</w:t>
      </w:r>
      <w:r>
        <w:rPr>
          <w:rFonts w:ascii="Arial" w:hAnsi="Arial" w:cs="Arial"/>
          <w:sz w:val="20"/>
          <w:szCs w:val="20"/>
        </w:rPr>
        <w:t xml:space="preserve"> </w:t>
      </w:r>
      <w:r>
        <w:rPr>
          <w:rFonts w:ascii="Arial" w:hAnsi="Arial" w:cs="Arial"/>
          <w:sz w:val="20"/>
          <w:szCs w:val="20"/>
        </w:rPr>
        <w:sym w:font="Wingdings" w:char="F0A8"/>
      </w:r>
      <w:r>
        <w:rPr>
          <w:rFonts w:ascii="Arial" w:hAnsi="Arial" w:cs="Arial"/>
          <w:sz w:val="20"/>
          <w:szCs w:val="20"/>
        </w:rPr>
        <w:t xml:space="preserve"> No  </w:t>
      </w:r>
      <w:r>
        <w:rPr>
          <w:rFonts w:ascii="Arial" w:hAnsi="Arial" w:cs="Arial"/>
          <w:sz w:val="20"/>
          <w:szCs w:val="20"/>
        </w:rPr>
        <w:sym w:font="Wingdings" w:char="F0A8"/>
      </w:r>
      <w:r>
        <w:rPr>
          <w:rFonts w:ascii="Arial" w:hAnsi="Arial" w:cs="Arial"/>
          <w:sz w:val="20"/>
          <w:szCs w:val="20"/>
        </w:rPr>
        <w:t xml:space="preserve"> Yes __________________________________________________________________________</w:t>
      </w:r>
    </w:p>
    <w:p w:rsidR="002F3C7A" w:rsidRPr="000358CB" w:rsidRDefault="002F3C7A" w:rsidP="002F3C7A">
      <w:pPr>
        <w:jc w:val="center"/>
        <w:rPr>
          <w:rFonts w:cs="Arial"/>
          <w:b/>
          <w:sz w:val="28"/>
          <w:szCs w:val="28"/>
        </w:rPr>
      </w:pPr>
      <w:r w:rsidRPr="000358CB">
        <w:rPr>
          <w:rFonts w:cs="Arial"/>
          <w:b/>
          <w:sz w:val="28"/>
          <w:szCs w:val="28"/>
        </w:rPr>
        <w:t>Our School Asthma Management Program will provide the following health services:</w:t>
      </w:r>
    </w:p>
    <w:p w:rsidR="002F3C7A" w:rsidRPr="00564DA4" w:rsidRDefault="002F3C7A" w:rsidP="002F3C7A">
      <w:pPr>
        <w:pStyle w:val="ListParagraph"/>
        <w:numPr>
          <w:ilvl w:val="0"/>
          <w:numId w:val="1"/>
        </w:numPr>
        <w:rPr>
          <w:rFonts w:cs="Arial"/>
        </w:rPr>
      </w:pPr>
      <w:r w:rsidRPr="00564DA4">
        <w:rPr>
          <w:rFonts w:cs="Arial"/>
        </w:rPr>
        <w:t xml:space="preserve">Access to </w:t>
      </w:r>
      <w:r>
        <w:rPr>
          <w:rFonts w:cs="Arial"/>
        </w:rPr>
        <w:t>the school n</w:t>
      </w:r>
      <w:r w:rsidRPr="00564DA4">
        <w:rPr>
          <w:rFonts w:cs="Arial"/>
        </w:rPr>
        <w:t xml:space="preserve">urse. </w:t>
      </w:r>
    </w:p>
    <w:p w:rsidR="002F3C7A" w:rsidRPr="00564DA4" w:rsidRDefault="002F3C7A" w:rsidP="002F3C7A">
      <w:pPr>
        <w:pStyle w:val="ListParagraph"/>
        <w:numPr>
          <w:ilvl w:val="0"/>
          <w:numId w:val="1"/>
        </w:numPr>
        <w:rPr>
          <w:rFonts w:cs="Arial"/>
        </w:rPr>
      </w:pPr>
      <w:r>
        <w:rPr>
          <w:rFonts w:cs="Arial"/>
        </w:rPr>
        <w:t>Help for students with a</w:t>
      </w:r>
      <w:r w:rsidRPr="00564DA4">
        <w:rPr>
          <w:rFonts w:cs="Arial"/>
        </w:rPr>
        <w:t>sthma in following their action plans.</w:t>
      </w:r>
    </w:p>
    <w:p w:rsidR="002F3C7A" w:rsidRPr="00564DA4" w:rsidRDefault="002F3C7A" w:rsidP="002F3C7A">
      <w:pPr>
        <w:pStyle w:val="ListParagraph"/>
        <w:numPr>
          <w:ilvl w:val="0"/>
          <w:numId w:val="1"/>
        </w:numPr>
        <w:rPr>
          <w:rFonts w:cs="Arial"/>
        </w:rPr>
      </w:pPr>
      <w:r w:rsidRPr="00564DA4">
        <w:rPr>
          <w:rFonts w:cs="Arial"/>
        </w:rPr>
        <w:t xml:space="preserve">Asthma training for staff. </w:t>
      </w:r>
    </w:p>
    <w:p w:rsidR="002F3C7A" w:rsidRPr="00564DA4" w:rsidRDefault="002F3C7A" w:rsidP="002F3C7A">
      <w:pPr>
        <w:pStyle w:val="ListParagraph"/>
        <w:numPr>
          <w:ilvl w:val="0"/>
          <w:numId w:val="1"/>
        </w:numPr>
        <w:rPr>
          <w:rFonts w:cs="Arial"/>
        </w:rPr>
      </w:pPr>
      <w:r w:rsidRPr="00564DA4">
        <w:rPr>
          <w:rFonts w:cs="Arial"/>
        </w:rPr>
        <w:t>Your student will b</w:t>
      </w:r>
      <w:r>
        <w:rPr>
          <w:rFonts w:cs="Arial"/>
        </w:rPr>
        <w:t>e identified as a student with a</w:t>
      </w:r>
      <w:r w:rsidRPr="00564DA4">
        <w:rPr>
          <w:rFonts w:cs="Arial"/>
        </w:rPr>
        <w:t>sthma and his emergency plan will be provided to his education team.</w:t>
      </w:r>
    </w:p>
    <w:p w:rsidR="002F3C7A" w:rsidRPr="00564DA4" w:rsidRDefault="002F3C7A" w:rsidP="002F3C7A">
      <w:pPr>
        <w:pStyle w:val="ListParagraph"/>
        <w:numPr>
          <w:ilvl w:val="0"/>
          <w:numId w:val="1"/>
        </w:numPr>
        <w:rPr>
          <w:rFonts w:cs="Arial"/>
        </w:rPr>
      </w:pPr>
      <w:r w:rsidRPr="00564DA4">
        <w:t>A student may carry emergency medication on his/her person if the student’s physician and the school nurse have authorized self-carry, and if the parent/guardian has indicated on the Parent/Guardian Authorization for Permission to Carry Emergency Medications form that the student has been fully instructed and is capable of self-administration, if needed.</w:t>
      </w:r>
    </w:p>
    <w:p w:rsidR="002F3C7A" w:rsidRPr="00564DA4" w:rsidRDefault="002F3C7A" w:rsidP="002F3C7A">
      <w:pPr>
        <w:pStyle w:val="ListParagraph"/>
        <w:numPr>
          <w:ilvl w:val="0"/>
          <w:numId w:val="1"/>
        </w:numPr>
        <w:rPr>
          <w:rFonts w:cs="Arial"/>
        </w:rPr>
      </w:pPr>
      <w:r w:rsidRPr="00564DA4">
        <w:t>If a physician requests emer</w:t>
      </w:r>
      <w:r>
        <w:t>gency medication be kept in an e</w:t>
      </w:r>
      <w:r w:rsidRPr="00564DA4">
        <w:t>lementary classroom, the teacher will be notified and instructions will be given. The medication will be kept in a secure</w:t>
      </w:r>
      <w:r>
        <w:t xml:space="preserve"> location in the e</w:t>
      </w:r>
      <w:r w:rsidRPr="00564DA4">
        <w:t xml:space="preserve">lementary school. </w:t>
      </w:r>
    </w:p>
    <w:p w:rsidR="002F3C7A" w:rsidRPr="00564DA4" w:rsidRDefault="002F3C7A" w:rsidP="002F3C7A">
      <w:pPr>
        <w:pStyle w:val="ListParagraph"/>
        <w:numPr>
          <w:ilvl w:val="0"/>
          <w:numId w:val="1"/>
        </w:numPr>
        <w:rPr>
          <w:rFonts w:cs="Arial"/>
        </w:rPr>
      </w:pPr>
      <w:r w:rsidRPr="00564DA4">
        <w:rPr>
          <w:rFonts w:cs="Arial"/>
        </w:rPr>
        <w:t xml:space="preserve">Field trips: </w:t>
      </w:r>
      <w:r w:rsidRPr="00564DA4">
        <w:t>School Nurse should be advised by teacher as soon as a field trip</w:t>
      </w:r>
      <w:r>
        <w:t xml:space="preserve"> is approved in order that the n</w:t>
      </w:r>
      <w:r w:rsidRPr="00564DA4">
        <w:t xml:space="preserve">urse may make arrangements for proper dispensing of medication. A teacher will carry his/her students’ emergency medication with accompanying doctor’s orders during the field trip, along with asthma information and emergency procedures. Parents of students who self-carry must ensure student brings their emergency medication to school if a back-up is not left at school. </w:t>
      </w:r>
    </w:p>
    <w:p w:rsidR="0036466E" w:rsidRDefault="0036466E"/>
    <w:sectPr w:rsidR="0036466E" w:rsidSect="002F3C7A">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C7A" w:rsidRDefault="002F3C7A" w:rsidP="002F3C7A">
      <w:pPr>
        <w:spacing w:after="0" w:line="240" w:lineRule="auto"/>
      </w:pPr>
      <w:r>
        <w:separator/>
      </w:r>
    </w:p>
  </w:endnote>
  <w:endnote w:type="continuationSeparator" w:id="0">
    <w:p w:rsidR="002F3C7A" w:rsidRDefault="002F3C7A" w:rsidP="002F3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C7A" w:rsidRDefault="002F3C7A" w:rsidP="002F3C7A">
      <w:pPr>
        <w:spacing w:after="0" w:line="240" w:lineRule="auto"/>
      </w:pPr>
      <w:r>
        <w:separator/>
      </w:r>
    </w:p>
  </w:footnote>
  <w:footnote w:type="continuationSeparator" w:id="0">
    <w:p w:rsidR="002F3C7A" w:rsidRDefault="002F3C7A" w:rsidP="002F3C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C7A" w:rsidRDefault="002F3C7A" w:rsidP="002F3C7A">
    <w:pPr>
      <w:pStyle w:val="Header"/>
      <w:jc w:val="center"/>
      <w:rPr>
        <w:sz w:val="44"/>
        <w:szCs w:val="44"/>
      </w:rPr>
    </w:pPr>
    <w:r w:rsidRPr="002F3C7A">
      <w:rPr>
        <w:sz w:val="44"/>
        <w:szCs w:val="44"/>
      </w:rPr>
      <w:t>ASTHMA INTAKE FORM</w:t>
    </w:r>
  </w:p>
  <w:p w:rsidR="002F3C7A" w:rsidRPr="002F3C7A" w:rsidRDefault="002F3C7A" w:rsidP="002F3C7A">
    <w:pPr>
      <w:pStyle w:val="Header"/>
      <w:jc w:val="center"/>
      <w:rPr>
        <w:sz w:val="28"/>
        <w:szCs w:val="28"/>
      </w:rPr>
    </w:pPr>
    <w:proofErr w:type="spellStart"/>
    <w:r w:rsidRPr="002F3C7A">
      <w:rPr>
        <w:sz w:val="28"/>
        <w:szCs w:val="28"/>
      </w:rPr>
      <w:t>McLouth</w:t>
    </w:r>
    <w:proofErr w:type="spellEnd"/>
    <w:r w:rsidRPr="002F3C7A">
      <w:rPr>
        <w:sz w:val="28"/>
        <w:szCs w:val="28"/>
      </w:rPr>
      <w:t xml:space="preserve"> USD 342 SCHOOL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C429E2"/>
    <w:multiLevelType w:val="hybridMultilevel"/>
    <w:tmpl w:val="E474B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C7A"/>
    <w:rsid w:val="001C7339"/>
    <w:rsid w:val="002F3C7A"/>
    <w:rsid w:val="003646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64622-FE56-4870-8850-F85F3707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C7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F3C7A"/>
    <w:pPr>
      <w:spacing w:after="0" w:line="240" w:lineRule="auto"/>
    </w:pPr>
  </w:style>
  <w:style w:type="paragraph" w:styleId="ListParagraph">
    <w:name w:val="List Paragraph"/>
    <w:basedOn w:val="Normal"/>
    <w:uiPriority w:val="34"/>
    <w:qFormat/>
    <w:rsid w:val="002F3C7A"/>
    <w:pPr>
      <w:ind w:left="720"/>
      <w:contextualSpacing/>
    </w:pPr>
  </w:style>
  <w:style w:type="paragraph" w:styleId="Header">
    <w:name w:val="header"/>
    <w:basedOn w:val="Normal"/>
    <w:link w:val="HeaderChar"/>
    <w:uiPriority w:val="99"/>
    <w:unhideWhenUsed/>
    <w:rsid w:val="002F3C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C7A"/>
  </w:style>
  <w:style w:type="paragraph" w:styleId="Footer">
    <w:name w:val="footer"/>
    <w:basedOn w:val="Normal"/>
    <w:link w:val="FooterChar"/>
    <w:uiPriority w:val="99"/>
    <w:unhideWhenUsed/>
    <w:rsid w:val="002F3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Davis</dc:creator>
  <cp:keywords/>
  <dc:description/>
  <cp:lastModifiedBy>Paula Davis</cp:lastModifiedBy>
  <cp:revision>4</cp:revision>
  <dcterms:created xsi:type="dcterms:W3CDTF">2020-06-04T14:41:00Z</dcterms:created>
  <dcterms:modified xsi:type="dcterms:W3CDTF">2020-06-04T14:53:00Z</dcterms:modified>
</cp:coreProperties>
</file>